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B66D8" w14:textId="7B2747A7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>Załącznik nr 2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33CF5C14" w14:textId="44B077B0" w:rsidR="00927EA8" w:rsidRPr="00857C99" w:rsidRDefault="0043448C" w:rsidP="00857C99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 xml:space="preserve">upełnomocniony </w:t>
      </w:r>
      <w:proofErr w:type="gramStart"/>
      <w:r w:rsidRPr="00EB5098">
        <w:rPr>
          <w:rFonts w:cstheme="minorHAnsi"/>
          <w:sz w:val="18"/>
          <w:szCs w:val="18"/>
        </w:rPr>
        <w:t>przedstawiciel:…</w:t>
      </w:r>
      <w:proofErr w:type="gramEnd"/>
      <w:r w:rsidRPr="00EB5098">
        <w:rPr>
          <w:rFonts w:cstheme="minorHAnsi"/>
          <w:sz w:val="18"/>
          <w:szCs w:val="18"/>
        </w:rPr>
        <w:t>………………………………………..............................................</w:t>
      </w:r>
    </w:p>
    <w:p w14:paraId="57D3675F" w14:textId="49A33449" w:rsidR="0043448C" w:rsidRPr="00B47D34" w:rsidRDefault="00B432FE" w:rsidP="00B47D34">
      <w:pPr>
        <w:jc w:val="both"/>
        <w:rPr>
          <w:rFonts w:ascii="Calibri" w:hAnsi="Calibri" w:cs="Times New Roman"/>
          <w:b/>
          <w:bCs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składane na podstawie art. 125 ust. 1 ustawy z dnia 11 września 2019 r. Prawo zamówień publicznych (dalej: ustawa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.) na potrzeby postępowania o udzielenie zamówienia publicznego pn.:</w:t>
      </w:r>
      <w:r w:rsidR="00917F94">
        <w:rPr>
          <w:rFonts w:ascii="Calibri" w:eastAsia="Calibri" w:hAnsi="Calibri" w:cs="Calibri"/>
          <w:sz w:val="20"/>
          <w:szCs w:val="20"/>
        </w:rPr>
        <w:t xml:space="preserve"> „</w:t>
      </w:r>
      <w:r w:rsidR="006D5B44" w:rsidRPr="006D5B44">
        <w:rPr>
          <w:rFonts w:ascii="Calibri" w:eastAsia="Calibri" w:hAnsi="Calibri" w:cs="Calibri"/>
          <w:sz w:val="20"/>
          <w:szCs w:val="20"/>
        </w:rPr>
        <w:t xml:space="preserve">Budowa szklarni </w:t>
      </w:r>
      <w:proofErr w:type="gramStart"/>
      <w:r w:rsidR="006D5B44" w:rsidRPr="006D5B44">
        <w:rPr>
          <w:rFonts w:ascii="Calibri" w:eastAsia="Calibri" w:hAnsi="Calibri" w:cs="Calibri"/>
          <w:sz w:val="20"/>
          <w:szCs w:val="20"/>
        </w:rPr>
        <w:t xml:space="preserve">dydaktycznej </w:t>
      </w:r>
      <w:r w:rsidR="006D5B44">
        <w:rPr>
          <w:rFonts w:ascii="Calibri" w:eastAsia="Calibri" w:hAnsi="Calibri" w:cs="Calibri"/>
          <w:sz w:val="20"/>
          <w:szCs w:val="20"/>
        </w:rPr>
        <w:t>”</w:t>
      </w:r>
      <w:proofErr w:type="gramEnd"/>
      <w:r w:rsidR="00B47D34" w:rsidRPr="006D5B44">
        <w:rPr>
          <w:rFonts w:ascii="Calibri" w:eastAsia="Calibri" w:hAnsi="Calibri" w:cs="Calibri"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>o znaku</w:t>
      </w:r>
      <w:r w:rsidR="00F63ECD">
        <w:rPr>
          <w:rFonts w:ascii="Calibri" w:eastAsia="Calibri" w:hAnsi="Calibri" w:cs="Calibri"/>
          <w:sz w:val="20"/>
          <w:szCs w:val="20"/>
        </w:rPr>
        <w:t xml:space="preserve"> </w:t>
      </w:r>
      <w:r w:rsidR="00F63ECD" w:rsidRPr="00F63ECD">
        <w:rPr>
          <w:rFonts w:ascii="Calibri" w:eastAsia="Calibri" w:hAnsi="Calibri" w:cs="Calibri"/>
          <w:sz w:val="20"/>
          <w:szCs w:val="20"/>
        </w:rPr>
        <w:t>ZP/PZP/</w:t>
      </w:r>
      <w:r w:rsidR="00D02D33">
        <w:rPr>
          <w:rFonts w:ascii="Calibri" w:eastAsia="Calibri" w:hAnsi="Calibri" w:cs="Calibri"/>
          <w:sz w:val="20"/>
          <w:szCs w:val="20"/>
        </w:rPr>
        <w:t>3</w:t>
      </w:r>
      <w:r w:rsidR="00F63ECD" w:rsidRPr="00F63ECD">
        <w:rPr>
          <w:rFonts w:ascii="Calibri" w:eastAsia="Calibri" w:hAnsi="Calibri" w:cs="Calibri"/>
          <w:sz w:val="20"/>
          <w:szCs w:val="20"/>
        </w:rPr>
        <w:t>/202</w:t>
      </w:r>
      <w:r w:rsidR="006D5B44">
        <w:rPr>
          <w:rFonts w:ascii="Calibri" w:eastAsia="Calibri" w:hAnsi="Calibri" w:cs="Calibri"/>
          <w:sz w:val="20"/>
          <w:szCs w:val="20"/>
        </w:rPr>
        <w:t>6</w:t>
      </w:r>
      <w:r w:rsidR="00F63ECD" w:rsidRPr="00F63ECD">
        <w:rPr>
          <w:rFonts w:ascii="Calibri" w:eastAsia="Calibri" w:hAnsi="Calibri" w:cs="Calibri"/>
          <w:sz w:val="20"/>
          <w:szCs w:val="20"/>
        </w:rPr>
        <w:t>/RB</w:t>
      </w:r>
      <w:r w:rsidRPr="00E778EE">
        <w:rPr>
          <w:rFonts w:ascii="Calibri" w:eastAsia="Calibri" w:hAnsi="Calibri" w:cs="Calibri"/>
          <w:sz w:val="20"/>
          <w:szCs w:val="20"/>
        </w:rPr>
        <w:t>,</w:t>
      </w:r>
      <w:r w:rsidRPr="003E5DC4">
        <w:rPr>
          <w:rFonts w:ascii="Calibri" w:eastAsia="Calibri" w:hAnsi="Calibri" w:cs="Calibri"/>
          <w:sz w:val="20"/>
          <w:szCs w:val="20"/>
        </w:rPr>
        <w:t xml:space="preserve"> dotyczące:</w:t>
      </w:r>
    </w:p>
    <w:p w14:paraId="2E27728F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.</w:t>
      </w:r>
    </w:p>
    <w:p w14:paraId="7659EEEA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Oświadczam, że nie podlegam wykluczeniu z postępowania na podstawie art. 109 ust. 1 pkt 1, 4, 5 i 7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 xml:space="preserve">), że zachodzą w stosunku do mnie podstawy wykluczenia z postępowania na podstawie art. ………….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podać mającą zastosowanie podstawę wykluczenia spośród 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lastRenderedPageBreak/>
        <w:t xml:space="preserve">wymienionych w art. 108 ust. 1 i art. 109 ust. 1 ustawy </w:t>
      </w:r>
      <w:proofErr w:type="spellStart"/>
      <w:r w:rsidRPr="003E5DC4">
        <w:rPr>
          <w:rFonts w:ascii="Calibri" w:eastAsia="Calibri" w:hAnsi="Calibri" w:cs="Calibri"/>
          <w:i/>
          <w:iCs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). Jednocześnie w związku z powyższym oświadczam, na podstawie art. 110 ust. 1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narodowego.</w:t>
      </w:r>
    </w:p>
    <w:p w14:paraId="74A03D8D" w14:textId="4327F3DC" w:rsidR="00B432FE" w:rsidRPr="003D2678" w:rsidRDefault="00B432FE" w:rsidP="003D2678">
      <w:pPr>
        <w:numPr>
          <w:ilvl w:val="0"/>
          <w:numId w:val="2"/>
        </w:numPr>
        <w:spacing w:after="0" w:line="360" w:lineRule="auto"/>
        <w:ind w:left="284" w:hanging="284"/>
        <w:contextualSpacing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  <w:r w:rsidRPr="003D2678">
        <w:rPr>
          <w:rFonts w:ascii="Calibri" w:eastAsia="Calibri" w:hAnsi="Calibri" w:cs="Calibri"/>
          <w:i/>
          <w:sz w:val="20"/>
          <w:szCs w:val="20"/>
        </w:rPr>
        <w:br/>
      </w:r>
      <w:r w:rsidRPr="003D2678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12CBD66B" w14:textId="7F906FBE" w:rsidR="001E5552" w:rsidRPr="003E5DC4" w:rsidRDefault="00927EA8" w:rsidP="00B432FE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</w:p>
    <w:p w14:paraId="3707CE54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 xml:space="preserve">Spełniania warunków udziału w postępowaniu </w:t>
      </w: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br/>
      </w:r>
    </w:p>
    <w:p w14:paraId="41834E99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zakresie:</w:t>
      </w:r>
    </w:p>
    <w:p w14:paraId="656B1481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ind w:left="993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do występowania w obrocie gospodarczym,</w:t>
      </w:r>
    </w:p>
    <w:p w14:paraId="57FE794B" w14:textId="77777777" w:rsidR="00B432FE" w:rsidRPr="003E5DC4" w:rsidRDefault="00B432FE" w:rsidP="00B432FE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uprawnień do prowadzenia określonej działalności gospodarczej lub zawodowej, o ile wynika to z odrębnych przepisów,</w:t>
      </w:r>
    </w:p>
    <w:p w14:paraId="588029AE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76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sytuacji ekonomicznej lub finansowej,</w:t>
      </w:r>
    </w:p>
    <w:p w14:paraId="47CBE695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technicznej lub zawodowej.</w:t>
      </w:r>
    </w:p>
    <w:p w14:paraId="7459AAF5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 celu wykazania spełniania warunku udziału w postępowaniu, określonym przez Zamawiającego w Rozdziale XI SWZ, polegam na zasobach następującego/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ych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 podmiotu/ów:</w:t>
      </w:r>
    </w:p>
    <w:p w14:paraId="2F006820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DA7557D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w następującym zakresie: .......................................................................................................</w:t>
      </w:r>
    </w:p>
    <w:p w14:paraId="57876949" w14:textId="77777777" w:rsidR="00B432FE" w:rsidRPr="003E5DC4" w:rsidRDefault="00B432FE" w:rsidP="00B432FE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</w:p>
    <w:p w14:paraId="4C521141" w14:textId="791DD235" w:rsidR="003D2678" w:rsidRPr="003D2678" w:rsidRDefault="00B432FE" w:rsidP="003D2678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529C4B14" w14:textId="77777777" w:rsidR="003D2678" w:rsidRDefault="003D2678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0C2429A" w14:textId="77777777" w:rsidR="003D2678" w:rsidRDefault="003D2678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4B94596" w14:textId="50F9230B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5BE7BEF0" w14:textId="54FEB914" w:rsidR="003D2678" w:rsidRDefault="00927EA8" w:rsidP="003D2678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</w:p>
    <w:p w14:paraId="09A689BC" w14:textId="6E2D6A9B" w:rsidR="0062782F" w:rsidRDefault="0062782F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br w:type="page"/>
      </w:r>
    </w:p>
    <w:p w14:paraId="5F5FB218" w14:textId="77777777" w:rsidR="003D2678" w:rsidRPr="003E5DC4" w:rsidRDefault="003D2678" w:rsidP="003D2678">
      <w:pPr>
        <w:rPr>
          <w:rFonts w:ascii="Calibri" w:eastAsia="Calibri" w:hAnsi="Calibri" w:cs="Calibri"/>
          <w:sz w:val="20"/>
          <w:szCs w:val="20"/>
        </w:rPr>
      </w:pP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3AADC7EE" w14:textId="660A4B31" w:rsidR="0062782F" w:rsidRPr="00321E19" w:rsidRDefault="00B432FE" w:rsidP="0062782F">
      <w:pPr>
        <w:jc w:val="both"/>
        <w:rPr>
          <w:rFonts w:ascii="Calibri" w:hAnsi="Calibri" w:cs="Times New Roman"/>
          <w:b/>
          <w:bCs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niezbędne zasoby, na okres korzystania z nich przy realizacji zamówienia pn. </w:t>
      </w:r>
      <w:r w:rsidR="00BF403E">
        <w:rPr>
          <w:rFonts w:ascii="Calibri" w:eastAsia="Calibri" w:hAnsi="Calibri" w:cs="Calibri"/>
          <w:sz w:val="20"/>
          <w:szCs w:val="20"/>
        </w:rPr>
        <w:t>„</w:t>
      </w:r>
      <w:r w:rsidR="00BF403E" w:rsidRPr="006D5B44">
        <w:rPr>
          <w:rFonts w:ascii="Calibri" w:eastAsia="Calibri" w:hAnsi="Calibri" w:cs="Calibri"/>
          <w:sz w:val="20"/>
          <w:szCs w:val="20"/>
        </w:rPr>
        <w:t>Budowa szklarni dydaktycznej</w:t>
      </w:r>
      <w:r w:rsidR="00BF403E">
        <w:rPr>
          <w:rFonts w:ascii="Calibri" w:eastAsia="Calibri" w:hAnsi="Calibri" w:cs="Calibri"/>
          <w:sz w:val="20"/>
          <w:szCs w:val="20"/>
        </w:rPr>
        <w:t>”</w:t>
      </w:r>
      <w:r w:rsidR="00BF403E" w:rsidRPr="006D5B44">
        <w:rPr>
          <w:rFonts w:ascii="Calibri" w:eastAsia="Calibri" w:hAnsi="Calibri" w:cs="Calibri"/>
          <w:sz w:val="20"/>
          <w:szCs w:val="20"/>
        </w:rPr>
        <w:t xml:space="preserve"> </w:t>
      </w:r>
    </w:p>
    <w:p w14:paraId="16484F2E" w14:textId="37DBB620" w:rsidR="00B432FE" w:rsidRPr="00857C99" w:rsidRDefault="00857C99" w:rsidP="00857C99">
      <w:pPr>
        <w:spacing w:after="0" w:line="36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2E97911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Pr="003E5DC4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31BA3BD3" w14:textId="77777777" w:rsidR="008C2BF5" w:rsidRPr="003E5DC4" w:rsidRDefault="008C2BF5">
      <w:pPr>
        <w:rPr>
          <w:rFonts w:ascii="Calibri" w:hAnsi="Calibri" w:cs="Calibri"/>
        </w:rPr>
      </w:pPr>
    </w:p>
    <w:sectPr w:rsidR="008C2BF5" w:rsidRPr="003E5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CC3FA" w14:textId="77777777" w:rsidR="00397794" w:rsidRDefault="00397794" w:rsidP="0043448C">
      <w:pPr>
        <w:spacing w:after="0" w:line="240" w:lineRule="auto"/>
      </w:pPr>
      <w:r>
        <w:separator/>
      </w:r>
    </w:p>
  </w:endnote>
  <w:endnote w:type="continuationSeparator" w:id="0">
    <w:p w14:paraId="1E784B15" w14:textId="77777777" w:rsidR="00397794" w:rsidRDefault="00397794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B121B" w14:textId="77777777" w:rsidR="00397794" w:rsidRDefault="00397794" w:rsidP="0043448C">
      <w:pPr>
        <w:spacing w:after="0" w:line="240" w:lineRule="auto"/>
      </w:pPr>
      <w:r>
        <w:separator/>
      </w:r>
    </w:p>
  </w:footnote>
  <w:footnote w:type="continuationSeparator" w:id="0">
    <w:p w14:paraId="5421BE82" w14:textId="77777777" w:rsidR="00397794" w:rsidRDefault="00397794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3F2"/>
    <w:rsid w:val="0000062F"/>
    <w:rsid w:val="00067962"/>
    <w:rsid w:val="00095079"/>
    <w:rsid w:val="000B4D75"/>
    <w:rsid w:val="000D79F9"/>
    <w:rsid w:val="00124E46"/>
    <w:rsid w:val="00184DFC"/>
    <w:rsid w:val="001854BA"/>
    <w:rsid w:val="001900B4"/>
    <w:rsid w:val="001E325F"/>
    <w:rsid w:val="001E5552"/>
    <w:rsid w:val="003556B6"/>
    <w:rsid w:val="00376D55"/>
    <w:rsid w:val="00397794"/>
    <w:rsid w:val="003D2678"/>
    <w:rsid w:val="003E4500"/>
    <w:rsid w:val="003E5DC4"/>
    <w:rsid w:val="00400EBC"/>
    <w:rsid w:val="0043448C"/>
    <w:rsid w:val="004464E4"/>
    <w:rsid w:val="00462DEA"/>
    <w:rsid w:val="0047309D"/>
    <w:rsid w:val="00494ED6"/>
    <w:rsid w:val="004C0C61"/>
    <w:rsid w:val="005A5390"/>
    <w:rsid w:val="005D48BE"/>
    <w:rsid w:val="0062782F"/>
    <w:rsid w:val="00634FF4"/>
    <w:rsid w:val="0063760F"/>
    <w:rsid w:val="00646A13"/>
    <w:rsid w:val="006735C2"/>
    <w:rsid w:val="006B2CF3"/>
    <w:rsid w:val="006C5A7C"/>
    <w:rsid w:val="006D558F"/>
    <w:rsid w:val="006D5B44"/>
    <w:rsid w:val="0074665B"/>
    <w:rsid w:val="007C42D5"/>
    <w:rsid w:val="008120C6"/>
    <w:rsid w:val="00857C99"/>
    <w:rsid w:val="008C109F"/>
    <w:rsid w:val="008C2BF5"/>
    <w:rsid w:val="008F54A0"/>
    <w:rsid w:val="00917F94"/>
    <w:rsid w:val="00927EA8"/>
    <w:rsid w:val="00944154"/>
    <w:rsid w:val="009C5CFA"/>
    <w:rsid w:val="00A13D18"/>
    <w:rsid w:val="00AB5E69"/>
    <w:rsid w:val="00AE30F4"/>
    <w:rsid w:val="00AF2A45"/>
    <w:rsid w:val="00B432FE"/>
    <w:rsid w:val="00B47D34"/>
    <w:rsid w:val="00B67D74"/>
    <w:rsid w:val="00BC43F2"/>
    <w:rsid w:val="00BE1FD1"/>
    <w:rsid w:val="00BF403E"/>
    <w:rsid w:val="00C1123D"/>
    <w:rsid w:val="00C64220"/>
    <w:rsid w:val="00CF5FCE"/>
    <w:rsid w:val="00D02D33"/>
    <w:rsid w:val="00D4482E"/>
    <w:rsid w:val="00D450D2"/>
    <w:rsid w:val="00D82080"/>
    <w:rsid w:val="00E278C2"/>
    <w:rsid w:val="00E778EE"/>
    <w:rsid w:val="00F06511"/>
    <w:rsid w:val="00F474AB"/>
    <w:rsid w:val="00F6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Michał Pogorzelski</cp:lastModifiedBy>
  <cp:revision>32</cp:revision>
  <dcterms:created xsi:type="dcterms:W3CDTF">2023-01-25T14:03:00Z</dcterms:created>
  <dcterms:modified xsi:type="dcterms:W3CDTF">2026-08-10T10:42:00Z</dcterms:modified>
</cp:coreProperties>
</file>